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2A" w:rsidRPr="002500F8" w:rsidRDefault="003B292A" w:rsidP="002754A6">
      <w:pPr>
        <w:tabs>
          <w:tab w:val="left" w:pos="720"/>
          <w:tab w:val="left" w:pos="9360"/>
          <w:tab w:val="left" w:pos="9720"/>
        </w:tabs>
        <w:ind w:firstLineChars="1100" w:firstLine="30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Pr="002500F8">
        <w:rPr>
          <w:rFonts w:ascii="ＭＳ ゴシック" w:eastAsia="ＭＳ ゴシック" w:hAnsi="ＭＳ ゴシック" w:hint="eastAsia"/>
          <w:sz w:val="28"/>
          <w:szCs w:val="28"/>
        </w:rPr>
        <w:t>パピ</w:t>
      </w:r>
      <w:r>
        <w:rPr>
          <w:rFonts w:ascii="ＭＳ ゴシック" w:eastAsia="ＭＳ ゴシック" w:hAnsi="ＭＳ ゴシック" w:hint="eastAsia"/>
          <w:sz w:val="28"/>
          <w:szCs w:val="28"/>
        </w:rPr>
        <w:t>ママ祭</w:t>
      </w:r>
      <w:r w:rsidRPr="002500F8">
        <w:rPr>
          <w:rFonts w:ascii="ＭＳ ゴシック" w:eastAsia="ＭＳ ゴシック" w:hAnsi="ＭＳ ゴシック" w:hint="eastAsia"/>
          <w:sz w:val="28"/>
          <w:szCs w:val="28"/>
        </w:rPr>
        <w:t>』出店参加申込書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6"/>
        <w:gridCol w:w="900"/>
        <w:gridCol w:w="1080"/>
        <w:gridCol w:w="180"/>
        <w:gridCol w:w="360"/>
        <w:gridCol w:w="1624"/>
        <w:gridCol w:w="1260"/>
        <w:gridCol w:w="4136"/>
      </w:tblGrid>
      <w:tr w:rsidR="003B292A" w:rsidTr="002754A6">
        <w:trPr>
          <w:trHeight w:val="360"/>
        </w:trPr>
        <w:tc>
          <w:tcPr>
            <w:tcW w:w="53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出店者情報</w:t>
            </w:r>
          </w:p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ブース名</w:t>
            </w:r>
          </w:p>
        </w:tc>
        <w:tc>
          <w:tcPr>
            <w:tcW w:w="7020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292A" w:rsidRPr="00A44CC5" w:rsidRDefault="003B292A" w:rsidP="002754A6">
            <w:pPr>
              <w:ind w:firstLineChars="1000" w:firstLine="210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※この名前でチラシ掲載などを</w:t>
            </w:r>
            <w:r w:rsidRPr="00A44C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します。</w:t>
            </w:r>
          </w:p>
        </w:tc>
      </w:tr>
      <w:tr w:rsidR="003B292A" w:rsidRPr="002500F8" w:rsidTr="002754A6">
        <w:trPr>
          <w:trHeight w:val="180"/>
        </w:trPr>
        <w:tc>
          <w:tcPr>
            <w:tcW w:w="536" w:type="dxa"/>
            <w:vMerge/>
            <w:tcBorders>
              <w:left w:val="thinThickSmallGap" w:sz="24" w:space="0" w:color="auto"/>
            </w:tcBorders>
          </w:tcPr>
          <w:p w:rsidR="003B292A" w:rsidRPr="002500F8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thinThickSmallGap" w:sz="24" w:space="0" w:color="auto"/>
            </w:tcBorders>
          </w:tcPr>
          <w:p w:rsidR="003B292A" w:rsidRPr="002500F8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 w:rsidRPr="002500F8">
              <w:rPr>
                <w:rFonts w:ascii="ＭＳ ゴシック" w:eastAsia="ＭＳ ゴシック" w:hAnsi="ＭＳ ゴシック" w:hint="eastAsia"/>
                <w:sz w:val="24"/>
              </w:rPr>
              <w:t>住　　　所</w:t>
            </w:r>
          </w:p>
        </w:tc>
        <w:tc>
          <w:tcPr>
            <w:tcW w:w="7020" w:type="dxa"/>
            <w:gridSpan w:val="3"/>
            <w:tcBorders>
              <w:right w:val="thinThickSmallGap" w:sz="24" w:space="0" w:color="auto"/>
            </w:tcBorders>
          </w:tcPr>
          <w:p w:rsidR="003B292A" w:rsidRPr="002500F8" w:rsidRDefault="003B292A" w:rsidP="002754A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292A" w:rsidRPr="002500F8" w:rsidTr="002754A6">
        <w:trPr>
          <w:trHeight w:val="330"/>
        </w:trPr>
        <w:tc>
          <w:tcPr>
            <w:tcW w:w="536" w:type="dxa"/>
            <w:vMerge/>
            <w:tcBorders>
              <w:left w:val="thinThickSmallGap" w:sz="24" w:space="0" w:color="auto"/>
            </w:tcBorders>
          </w:tcPr>
          <w:p w:rsidR="003B292A" w:rsidRPr="002500F8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thinThickSmallGap" w:sz="24" w:space="0" w:color="auto"/>
            </w:tcBorders>
          </w:tcPr>
          <w:p w:rsidR="003B292A" w:rsidRPr="002500F8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 w:rsidRPr="002500F8">
              <w:rPr>
                <w:rFonts w:ascii="ＭＳ ゴシック" w:eastAsia="ＭＳ ゴシック" w:hAnsi="ＭＳ ゴシック" w:hint="eastAsia"/>
                <w:sz w:val="24"/>
              </w:rPr>
              <w:t>携　　　帯</w:t>
            </w:r>
          </w:p>
        </w:tc>
        <w:tc>
          <w:tcPr>
            <w:tcW w:w="7020" w:type="dxa"/>
            <w:gridSpan w:val="3"/>
            <w:tcBorders>
              <w:right w:val="thinThickSmallGap" w:sz="24" w:space="0" w:color="auto"/>
            </w:tcBorders>
          </w:tcPr>
          <w:p w:rsidR="003B292A" w:rsidRPr="002500F8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（携帯会社：　　　　　　　）</w:t>
            </w:r>
          </w:p>
        </w:tc>
      </w:tr>
      <w:tr w:rsidR="003B292A" w:rsidRPr="002500F8" w:rsidTr="002754A6">
        <w:trPr>
          <w:trHeight w:val="960"/>
        </w:trPr>
        <w:tc>
          <w:tcPr>
            <w:tcW w:w="536" w:type="dxa"/>
            <w:vMerge/>
            <w:tcBorders>
              <w:left w:val="thinThickSmallGap" w:sz="24" w:space="0" w:color="auto"/>
            </w:tcBorders>
          </w:tcPr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thinThickSmallGap" w:sz="24" w:space="0" w:color="auto"/>
            </w:tcBorders>
          </w:tcPr>
          <w:p w:rsidR="003B292A" w:rsidRPr="002500F8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</w:tc>
        <w:tc>
          <w:tcPr>
            <w:tcW w:w="7020" w:type="dxa"/>
            <w:gridSpan w:val="3"/>
            <w:tcBorders>
              <w:righ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B292A" w:rsidRDefault="003B292A" w:rsidP="002754A6">
            <w:pPr>
              <w:numPr>
                <w:ilvl w:val="0"/>
                <w:numId w:val="2"/>
              </w:num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ED27A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添付ファイル（エクセル・ワード・</w:t>
            </w:r>
            <w:r w:rsidRPr="00ED27A1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PDF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等が受信、確認できるアドレス。</w:t>
            </w:r>
          </w:p>
          <w:p w:rsidR="003B292A" w:rsidRPr="00ED27A1" w:rsidRDefault="003B292A" w:rsidP="002754A6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受信不可の場合でもこちから連絡できませんので</w:t>
            </w:r>
            <w:r w:rsidRPr="00ED27A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各自で管理してください</w:t>
            </w:r>
          </w:p>
        </w:tc>
      </w:tr>
      <w:tr w:rsidR="003B292A" w:rsidRPr="002500F8" w:rsidTr="002754A6">
        <w:trPr>
          <w:trHeight w:val="225"/>
        </w:trPr>
        <w:tc>
          <w:tcPr>
            <w:tcW w:w="536" w:type="dxa"/>
            <w:vMerge/>
            <w:tcBorders>
              <w:left w:val="thinThickSmallGap" w:sz="24" w:space="0" w:color="auto"/>
            </w:tcBorders>
          </w:tcPr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thinThickSmallGap" w:sz="24" w:space="0" w:color="auto"/>
            </w:tcBorders>
          </w:tcPr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HP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ﾘﾝｸ</w:t>
            </w:r>
            <w:r>
              <w:rPr>
                <w:rFonts w:ascii="ＭＳ ゴシック" w:eastAsia="ＭＳ ゴシック" w:hAnsi="ＭＳ ゴシック"/>
                <w:sz w:val="24"/>
              </w:rPr>
              <w:t>URL</w:t>
            </w:r>
          </w:p>
        </w:tc>
        <w:tc>
          <w:tcPr>
            <w:tcW w:w="7020" w:type="dxa"/>
            <w:gridSpan w:val="3"/>
            <w:tcBorders>
              <w:righ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292A" w:rsidRPr="002500F8" w:rsidTr="002754A6">
        <w:trPr>
          <w:trHeight w:val="840"/>
        </w:trPr>
        <w:tc>
          <w:tcPr>
            <w:tcW w:w="536" w:type="dxa"/>
            <w:vMerge/>
            <w:tcBorders>
              <w:left w:val="thinThickSmallGap" w:sz="24" w:space="0" w:color="auto"/>
            </w:tcBorders>
          </w:tcPr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thinThickSmallGap" w:sz="24" w:space="0" w:color="auto"/>
            </w:tcBorders>
          </w:tcPr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出店内容</w:t>
            </w:r>
          </w:p>
        </w:tc>
        <w:tc>
          <w:tcPr>
            <w:tcW w:w="7020" w:type="dxa"/>
            <w:gridSpan w:val="3"/>
            <w:tcBorders>
              <w:righ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292A" w:rsidRPr="002500F8" w:rsidTr="002754A6">
        <w:trPr>
          <w:trHeight w:val="345"/>
        </w:trPr>
        <w:tc>
          <w:tcPr>
            <w:tcW w:w="536" w:type="dxa"/>
            <w:vMerge/>
            <w:tcBorders>
              <w:left w:val="thinThickSmallGap" w:sz="24" w:space="0" w:color="auto"/>
            </w:tcBorders>
          </w:tcPr>
          <w:p w:rsidR="003B292A" w:rsidRPr="00DB7A6B" w:rsidRDefault="003B292A" w:rsidP="002754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left w:val="thinThickSmallGap" w:sz="24" w:space="0" w:color="auto"/>
            </w:tcBorders>
          </w:tcPr>
          <w:p w:rsidR="003B292A" w:rsidRPr="00DB7A6B" w:rsidRDefault="003B292A" w:rsidP="002754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A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B7A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商品の価格帯</w:t>
            </w:r>
          </w:p>
        </w:tc>
        <w:tc>
          <w:tcPr>
            <w:tcW w:w="7020" w:type="dxa"/>
            <w:gridSpan w:val="3"/>
            <w:tcBorders>
              <w:righ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無料　　　・有料　（￥　　　　　～￥　　　　　　）</w:t>
            </w:r>
          </w:p>
        </w:tc>
      </w:tr>
      <w:tr w:rsidR="003B292A" w:rsidRPr="002500F8" w:rsidTr="002754A6">
        <w:trPr>
          <w:trHeight w:val="360"/>
        </w:trPr>
        <w:tc>
          <w:tcPr>
            <w:tcW w:w="53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292A" w:rsidRPr="002500F8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292A" w:rsidRPr="002500F8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 w:rsidRPr="002500F8">
              <w:rPr>
                <w:rFonts w:ascii="ＭＳ ゴシック" w:eastAsia="ＭＳ ゴシック" w:hAnsi="ＭＳ ゴシック" w:hint="eastAsia"/>
                <w:sz w:val="24"/>
              </w:rPr>
              <w:t>車　　　種</w:t>
            </w:r>
          </w:p>
        </w:tc>
        <w:tc>
          <w:tcPr>
            <w:tcW w:w="1624" w:type="dxa"/>
          </w:tcPr>
          <w:p w:rsidR="003B292A" w:rsidRPr="002500F8" w:rsidRDefault="003B292A" w:rsidP="002754A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3B292A" w:rsidRPr="002500F8" w:rsidRDefault="003B292A" w:rsidP="002754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0F8">
              <w:rPr>
                <w:rFonts w:ascii="ＭＳ ゴシック" w:eastAsia="ＭＳ ゴシック" w:hAnsi="ＭＳ ゴシック" w:hint="eastAsia"/>
                <w:sz w:val="24"/>
              </w:rPr>
              <w:t>ナンバー</w:t>
            </w:r>
          </w:p>
        </w:tc>
        <w:tc>
          <w:tcPr>
            <w:tcW w:w="4136" w:type="dxa"/>
            <w:tcBorders>
              <w:right w:val="thinThickSmallGap" w:sz="24" w:space="0" w:color="auto"/>
            </w:tcBorders>
          </w:tcPr>
          <w:p w:rsidR="003B292A" w:rsidRPr="002500F8" w:rsidRDefault="003B292A" w:rsidP="002754A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292A" w:rsidRPr="002500F8" w:rsidTr="002754A6">
        <w:trPr>
          <w:trHeight w:val="330"/>
        </w:trPr>
        <w:tc>
          <w:tcPr>
            <w:tcW w:w="53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B292A" w:rsidRPr="00034B5E" w:rsidRDefault="003B292A" w:rsidP="002754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会員特典</w:t>
            </w:r>
          </w:p>
        </w:tc>
        <w:tc>
          <w:tcPr>
            <w:tcW w:w="252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3B292A" w:rsidRPr="00A44CC5" w:rsidRDefault="003B292A" w:rsidP="002754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34B5E">
              <w:rPr>
                <w:rFonts w:ascii="ＭＳ ゴシック" w:eastAsia="ＭＳ ゴシック" w:hAnsi="ＭＳ ゴシック" w:hint="eastAsia"/>
                <w:szCs w:val="21"/>
              </w:rPr>
              <w:t>パピママ会員価格・特典</w:t>
            </w:r>
          </w:p>
        </w:tc>
        <w:tc>
          <w:tcPr>
            <w:tcW w:w="7020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3B292A" w:rsidRDefault="003B292A" w:rsidP="006F2137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　　・　　不可</w:t>
            </w:r>
          </w:p>
        </w:tc>
      </w:tr>
      <w:tr w:rsidR="003B292A" w:rsidRPr="002500F8" w:rsidTr="002754A6">
        <w:trPr>
          <w:trHeight w:val="375"/>
        </w:trPr>
        <w:tc>
          <w:tcPr>
            <w:tcW w:w="53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4"/>
            <w:tcBorders>
              <w:left w:val="thinThickSmallGap" w:sz="24" w:space="0" w:color="auto"/>
              <w:right w:val="nil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↑可の場合　特典内容</w:t>
            </w:r>
          </w:p>
          <w:p w:rsidR="003B292A" w:rsidRPr="00034B5E" w:rsidRDefault="003B292A" w:rsidP="002754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会員価格</w:t>
            </w:r>
          </w:p>
        </w:tc>
        <w:tc>
          <w:tcPr>
            <w:tcW w:w="7020" w:type="dxa"/>
            <w:gridSpan w:val="3"/>
            <w:tcBorders>
              <w:righ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292A" w:rsidRPr="002500F8" w:rsidTr="002754A6">
        <w:trPr>
          <w:trHeight w:val="420"/>
        </w:trPr>
        <w:tc>
          <w:tcPr>
            <w:tcW w:w="53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電気</w:t>
            </w:r>
          </w:p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3B292A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水道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B292A" w:rsidRPr="002500F8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電源</w:t>
            </w:r>
          </w:p>
        </w:tc>
        <w:tc>
          <w:tcPr>
            <w:tcW w:w="8640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:rsidR="003B292A" w:rsidRDefault="003B292A" w:rsidP="002754A6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　・　不使用　　　　（使用の場合ｗ数→　　　　　　ｗ）</w:t>
            </w:r>
          </w:p>
          <w:p w:rsidR="003B292A" w:rsidRPr="008876C6" w:rsidRDefault="003B292A" w:rsidP="002754A6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8876C6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Pr="008876C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申請の無い方は使用できません</w:t>
            </w:r>
          </w:p>
        </w:tc>
      </w:tr>
      <w:tr w:rsidR="003B292A" w:rsidRPr="002500F8" w:rsidTr="002754A6">
        <w:trPr>
          <w:trHeight w:val="300"/>
        </w:trPr>
        <w:tc>
          <w:tcPr>
            <w:tcW w:w="536" w:type="dxa"/>
            <w:vMerge/>
            <w:tcBorders>
              <w:lef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thinThickSmallGap" w:sz="24" w:space="0" w:color="auto"/>
            </w:tcBorders>
          </w:tcPr>
          <w:p w:rsidR="003B292A" w:rsidRPr="008876C6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延長コード使用</w:t>
            </w:r>
          </w:p>
        </w:tc>
        <w:tc>
          <w:tcPr>
            <w:tcW w:w="7380" w:type="dxa"/>
            <w:gridSpan w:val="4"/>
            <w:tcBorders>
              <w:top w:val="nil"/>
              <w:right w:val="thinThickSmallGap" w:sz="24" w:space="0" w:color="auto"/>
            </w:tcBorders>
          </w:tcPr>
          <w:p w:rsidR="003B292A" w:rsidRPr="008876C6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ｍ</w:t>
            </w:r>
          </w:p>
        </w:tc>
      </w:tr>
      <w:tr w:rsidR="003B292A" w:rsidRPr="002500F8" w:rsidTr="002754A6">
        <w:trPr>
          <w:trHeight w:val="405"/>
        </w:trPr>
        <w:tc>
          <w:tcPr>
            <w:tcW w:w="53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水道使用</w:t>
            </w:r>
          </w:p>
        </w:tc>
        <w:tc>
          <w:tcPr>
            <w:tcW w:w="7380" w:type="dxa"/>
            <w:gridSpan w:val="4"/>
            <w:tcBorders>
              <w:right w:val="thinThickSmallGap" w:sz="24" w:space="0" w:color="auto"/>
            </w:tcBorders>
          </w:tcPr>
          <w:p w:rsidR="003B292A" w:rsidRDefault="003B292A" w:rsidP="002754A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3B292A" w:rsidRPr="002500F8" w:rsidTr="002754A6">
        <w:trPr>
          <w:trHeight w:val="335"/>
        </w:trPr>
        <w:tc>
          <w:tcPr>
            <w:tcW w:w="53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景品</w:t>
            </w:r>
          </w:p>
        </w:tc>
        <w:tc>
          <w:tcPr>
            <w:tcW w:w="2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ashSmallGap" w:sz="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景品提供</w:t>
            </w:r>
          </w:p>
        </w:tc>
        <w:tc>
          <w:tcPr>
            <w:tcW w:w="7380" w:type="dxa"/>
            <w:gridSpan w:val="4"/>
            <w:tcBorders>
              <w:top w:val="thinThickSmallGap" w:sz="24" w:space="0" w:color="auto"/>
              <w:bottom w:val="dashSmallGap" w:sz="4" w:space="0" w:color="auto"/>
              <w:right w:val="thinThickSmallGap" w:sz="24" w:space="0" w:color="auto"/>
            </w:tcBorders>
          </w:tcPr>
          <w:p w:rsidR="003B292A" w:rsidRDefault="003B292A" w:rsidP="002754A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　　　・　　　不可</w:t>
            </w:r>
          </w:p>
        </w:tc>
      </w:tr>
      <w:tr w:rsidR="003B292A" w:rsidRPr="002500F8" w:rsidTr="002754A6">
        <w:trPr>
          <w:trHeight w:val="459"/>
        </w:trPr>
        <w:tc>
          <w:tcPr>
            <w:tcW w:w="536" w:type="dxa"/>
            <w:vMerge/>
            <w:tcBorders>
              <w:lef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景品内容（「可」の場合）</w:t>
            </w:r>
          </w:p>
        </w:tc>
        <w:tc>
          <w:tcPr>
            <w:tcW w:w="7380" w:type="dxa"/>
            <w:gridSpan w:val="4"/>
            <w:tcBorders>
              <w:top w:val="dashSmallGap" w:sz="4" w:space="0" w:color="auto"/>
              <w:righ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292A" w:rsidRPr="002500F8" w:rsidTr="002754A6">
        <w:trPr>
          <w:trHeight w:val="311"/>
        </w:trPr>
        <w:tc>
          <w:tcPr>
            <w:tcW w:w="53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提供数</w:t>
            </w:r>
          </w:p>
        </w:tc>
        <w:tc>
          <w:tcPr>
            <w:tcW w:w="7380" w:type="dxa"/>
            <w:gridSpan w:val="4"/>
            <w:tcBorders>
              <w:top w:val="dashSmallGap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個　　（ありがとうございます）</w:t>
            </w:r>
          </w:p>
        </w:tc>
      </w:tr>
      <w:tr w:rsidR="003B292A" w:rsidRPr="002500F8" w:rsidTr="002754A6">
        <w:trPr>
          <w:trHeight w:val="311"/>
        </w:trPr>
        <w:tc>
          <w:tcPr>
            <w:tcW w:w="5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gridSpan w:val="3"/>
            <w:tcBorders>
              <w:top w:val="dashSmallGap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B292A" w:rsidRPr="002500F8" w:rsidRDefault="003B292A" w:rsidP="006F1BC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ﾎﾞﾗﾝﾃｨｱ昼食提供</w:t>
            </w:r>
          </w:p>
        </w:tc>
        <w:tc>
          <w:tcPr>
            <w:tcW w:w="7380" w:type="dxa"/>
            <w:gridSpan w:val="4"/>
            <w:tcBorders>
              <w:top w:val="dashSmallGap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292A" w:rsidRPr="00034B5E" w:rsidRDefault="003B292A" w:rsidP="006F1BC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可　・　不可　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 xml:space="preserve">　可の場合：（　　　個）</w:t>
            </w:r>
            <w:r w:rsidRPr="006F213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※飲食出店のみ</w:t>
            </w:r>
          </w:p>
        </w:tc>
        <w:bookmarkStart w:id="0" w:name="_GoBack"/>
        <w:bookmarkEnd w:id="0"/>
      </w:tr>
      <w:tr w:rsidR="003B292A" w:rsidRPr="002500F8" w:rsidTr="002754A6">
        <w:trPr>
          <w:trHeight w:val="1579"/>
        </w:trPr>
        <w:tc>
          <w:tcPr>
            <w:tcW w:w="5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B292A" w:rsidRPr="002754A6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 w:rsidRPr="002754A6">
              <w:rPr>
                <w:rFonts w:ascii="ＭＳ ゴシック" w:eastAsia="ＭＳ ゴシック" w:hAnsi="ＭＳ ゴシック" w:hint="eastAsia"/>
              </w:rPr>
              <w:t>レンタル品</w:t>
            </w:r>
          </w:p>
        </w:tc>
        <w:tc>
          <w:tcPr>
            <w:tcW w:w="954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 w:rsidRPr="00D943A5">
              <w:rPr>
                <w:rFonts w:ascii="ＭＳ ゴシック" w:eastAsia="ＭＳ ゴシック" w:hAnsi="ＭＳ ゴシック" w:hint="eastAsia"/>
                <w:b/>
              </w:rPr>
              <w:t>レンタル品</w:t>
            </w:r>
            <w:r>
              <w:rPr>
                <w:rFonts w:ascii="ＭＳ ゴシック" w:eastAsia="ＭＳ ゴシック" w:hAnsi="ＭＳ ゴシック" w:hint="eastAsia"/>
              </w:rPr>
              <w:t>（必要の場合のみ記入してください）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テント</w:t>
            </w:r>
            <w:r>
              <w:rPr>
                <w:rFonts w:ascii="ＭＳ ゴシック" w:eastAsia="ＭＳ ゴシック" w:hAnsi="ＭＳ ゴシック"/>
              </w:rPr>
              <w:t>/3,6m</w:t>
            </w:r>
            <w:r>
              <w:rPr>
                <w:rFonts w:ascii="ＭＳ ゴシック" w:eastAsia="ＭＳ ゴシック" w:hAnsi="ＭＳ ゴシック" w:hint="eastAsia"/>
              </w:rPr>
              <w:t>×</w:t>
            </w:r>
            <w:r>
              <w:rPr>
                <w:rFonts w:ascii="ＭＳ ゴシック" w:eastAsia="ＭＳ ゴシック" w:hAnsi="ＭＳ ゴシック"/>
              </w:rPr>
              <w:t>5,4m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\8,000</w:t>
            </w:r>
            <w:r>
              <w:rPr>
                <w:rFonts w:ascii="ＭＳ ゴシック" w:eastAsia="ＭＳ ゴシック" w:hAnsi="ＭＳ ゴシック" w:hint="eastAsia"/>
              </w:rPr>
              <w:t>）→　　　個</w:t>
            </w:r>
          </w:p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椅子（</w:t>
            </w:r>
            <w:r>
              <w:rPr>
                <w:rFonts w:ascii="ＭＳ ゴシック" w:eastAsia="ＭＳ ゴシック" w:hAnsi="ＭＳ ゴシック"/>
              </w:rPr>
              <w:t>\150</w:t>
            </w:r>
            <w:r>
              <w:rPr>
                <w:rFonts w:ascii="ＭＳ ゴシック" w:eastAsia="ＭＳ ゴシック" w:hAnsi="ＭＳ ゴシック" w:hint="eastAsia"/>
              </w:rPr>
              <w:t>）　→　　　個</w:t>
            </w:r>
          </w:p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机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サイズ：</w:t>
            </w:r>
            <w:r>
              <w:rPr>
                <w:rFonts w:ascii="ＭＳ ゴシック" w:eastAsia="ＭＳ ゴシック" w:hAnsi="ＭＳ ゴシック"/>
              </w:rPr>
              <w:t>180cm</w:t>
            </w:r>
            <w:r>
              <w:rPr>
                <w:rFonts w:ascii="ＭＳ ゴシック" w:eastAsia="ＭＳ ゴシック" w:hAnsi="ＭＳ ゴシック" w:hint="eastAsia"/>
              </w:rPr>
              <w:t>×</w:t>
            </w:r>
            <w:r>
              <w:rPr>
                <w:rFonts w:ascii="ＭＳ ゴシック" w:eastAsia="ＭＳ ゴシック" w:hAnsi="ＭＳ ゴシック"/>
              </w:rPr>
              <w:t>45cm(\600)</w:t>
            </w:r>
            <w:r>
              <w:rPr>
                <w:rFonts w:ascii="ＭＳ ゴシック" w:eastAsia="ＭＳ ゴシック" w:hAnsi="ＭＳ ゴシック" w:hint="eastAsia"/>
              </w:rPr>
              <w:t xml:space="preserve">　　→　　　個</w:t>
            </w:r>
          </w:p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机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サイズ：</w:t>
            </w:r>
            <w:r>
              <w:rPr>
                <w:rFonts w:ascii="ＭＳ ゴシック" w:eastAsia="ＭＳ ゴシック" w:hAnsi="ＭＳ ゴシック"/>
              </w:rPr>
              <w:t>180cm</w:t>
            </w:r>
            <w:r>
              <w:rPr>
                <w:rFonts w:ascii="ＭＳ ゴシック" w:eastAsia="ＭＳ ゴシック" w:hAnsi="ＭＳ ゴシック" w:hint="eastAsia"/>
              </w:rPr>
              <w:t>×</w:t>
            </w:r>
            <w:r>
              <w:rPr>
                <w:rFonts w:ascii="ＭＳ ゴシック" w:eastAsia="ＭＳ ゴシック" w:hAnsi="ＭＳ ゴシック"/>
              </w:rPr>
              <w:t>90cm(\800)</w:t>
            </w:r>
            <w:r>
              <w:rPr>
                <w:rFonts w:ascii="ＭＳ ゴシック" w:eastAsia="ＭＳ ゴシック" w:hAnsi="ＭＳ ゴシック" w:hint="eastAsia"/>
              </w:rPr>
              <w:t xml:space="preserve">　　→　　　個</w:t>
            </w:r>
          </w:p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座卓</w:t>
            </w:r>
            <w:r>
              <w:rPr>
                <w:rFonts w:ascii="ＭＳ ゴシック" w:eastAsia="ＭＳ ゴシック" w:hAnsi="ＭＳ ゴシック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/>
              </w:rPr>
              <w:t>180cm</w:t>
            </w:r>
            <w:r>
              <w:rPr>
                <w:rFonts w:ascii="ＭＳ ゴシック" w:eastAsia="ＭＳ ゴシック" w:hAnsi="ＭＳ ゴシック" w:hint="eastAsia"/>
              </w:rPr>
              <w:t>×</w:t>
            </w:r>
            <w:r>
              <w:rPr>
                <w:rFonts w:ascii="ＭＳ ゴシック" w:eastAsia="ＭＳ ゴシック" w:hAnsi="ＭＳ ゴシック"/>
              </w:rPr>
              <w:t>45cm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\800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B292A" w:rsidRPr="002500F8" w:rsidTr="00525B58">
        <w:trPr>
          <w:trHeight w:val="316"/>
        </w:trPr>
        <w:tc>
          <w:tcPr>
            <w:tcW w:w="5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B292A" w:rsidRPr="00D943A5" w:rsidRDefault="003B292A" w:rsidP="002754A6">
            <w:pPr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画像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B292A" w:rsidRPr="00D943A5" w:rsidRDefault="003B292A" w:rsidP="002754A6">
            <w:pPr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D943A5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スポンサーの方のみ</w:t>
            </w:r>
          </w:p>
        </w:tc>
        <w:tc>
          <w:tcPr>
            <w:tcW w:w="7560" w:type="dxa"/>
            <w:gridSpan w:val="5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292A" w:rsidRPr="002500F8" w:rsidRDefault="003B292A" w:rsidP="002754A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500F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80621">
              <w:rPr>
                <w:rFonts w:ascii="ＭＳ ゴシック" w:eastAsia="ＭＳ ゴシック" w:hAnsi="ＭＳ ゴシック" w:hint="eastAsia"/>
                <w:color w:val="FF0000"/>
              </w:rPr>
              <w:t>チラシなどでスポンサー枠に掲載するロゴ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の</w:t>
            </w:r>
            <w:r w:rsidRPr="00880621">
              <w:rPr>
                <w:rFonts w:ascii="ＭＳ ゴシック" w:eastAsia="ＭＳ ゴシック" w:hAnsi="ＭＳ ゴシック" w:hint="eastAsia"/>
                <w:color w:val="FF0000"/>
              </w:rPr>
              <w:t>データー</w:t>
            </w:r>
            <w:r>
              <w:rPr>
                <w:rFonts w:ascii="ＭＳ ゴシック" w:eastAsia="ＭＳ ゴシック" w:hAnsi="ＭＳ ゴシック"/>
                <w:color w:val="FF0000"/>
              </w:rPr>
              <w:br/>
            </w:r>
            <w:r w:rsidRPr="00880621">
              <w:rPr>
                <w:rFonts w:ascii="ＭＳ ゴシック" w:eastAsia="ＭＳ ゴシック" w:hAnsi="ＭＳ ゴシック" w:hint="eastAsia"/>
                <w:color w:val="FF0000"/>
              </w:rPr>
              <w:t>（イラストレーター形式）を添付してください。</w:t>
            </w:r>
            <w:r w:rsidRPr="002500F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B292A" w:rsidRPr="002500F8" w:rsidTr="00525B58">
        <w:trPr>
          <w:trHeight w:val="779"/>
        </w:trPr>
        <w:tc>
          <w:tcPr>
            <w:tcW w:w="5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B292A" w:rsidRPr="002500F8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署名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B292A" w:rsidRPr="002500F8" w:rsidRDefault="003B292A" w:rsidP="002754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292A" w:rsidRDefault="003B292A" w:rsidP="002754A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B292A" w:rsidRPr="002500F8" w:rsidRDefault="003B292A" w:rsidP="00C93A1D">
            <w:pPr>
              <w:ind w:firstLineChars="1800" w:firstLine="3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※要項を厳守し、申し込み致します。</w:t>
            </w:r>
          </w:p>
        </w:tc>
      </w:tr>
    </w:tbl>
    <w:p w:rsidR="003B292A" w:rsidRPr="002754A6" w:rsidRDefault="003B292A" w:rsidP="002754A6">
      <w:pPr>
        <w:tabs>
          <w:tab w:val="left" w:pos="8820"/>
        </w:tabs>
        <w:ind w:leftChars="-342" w:left="-718" w:firstLineChars="342" w:firstLine="718"/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※</w:t>
      </w:r>
      <w:r>
        <w:rPr>
          <w:rFonts w:ascii="Calibri" w:hAnsi="Calibri" w:hint="eastAsia"/>
          <w:color w:val="000000"/>
        </w:rPr>
        <w:t>銀行振り込みの履歴で領収とさせてください</w:t>
      </w:r>
      <w:r>
        <w:rPr>
          <w:rFonts w:ascii="ＭＳ ゴシック" w:eastAsia="ＭＳ ゴシック" w:hAnsi="ＭＳ ゴシック" w:hint="eastAsia"/>
        </w:rPr>
        <w:t xml:space="preserve">　</w:t>
      </w:r>
    </w:p>
    <w:sectPr w:rsidR="003B292A" w:rsidRPr="002754A6" w:rsidSect="00600F02">
      <w:pgSz w:w="11906" w:h="16838"/>
      <w:pgMar w:top="540" w:right="38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EB6"/>
    <w:multiLevelType w:val="hybridMultilevel"/>
    <w:tmpl w:val="6EEA8288"/>
    <w:lvl w:ilvl="0" w:tplc="B1F244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33765C"/>
    <w:multiLevelType w:val="hybridMultilevel"/>
    <w:tmpl w:val="697AD3B4"/>
    <w:lvl w:ilvl="0" w:tplc="1376E016">
      <w:numFmt w:val="bullet"/>
      <w:lvlText w:val="※"/>
      <w:lvlJc w:val="left"/>
      <w:pPr>
        <w:tabs>
          <w:tab w:val="num" w:pos="2340"/>
        </w:tabs>
        <w:ind w:left="23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334"/>
    <w:rsid w:val="00034B5E"/>
    <w:rsid w:val="00077334"/>
    <w:rsid w:val="000E2132"/>
    <w:rsid w:val="000F633E"/>
    <w:rsid w:val="001F0E9E"/>
    <w:rsid w:val="002500F8"/>
    <w:rsid w:val="002754A6"/>
    <w:rsid w:val="002B36AD"/>
    <w:rsid w:val="0036654A"/>
    <w:rsid w:val="003B292A"/>
    <w:rsid w:val="003D7BAF"/>
    <w:rsid w:val="00525B58"/>
    <w:rsid w:val="00600F02"/>
    <w:rsid w:val="006F1BC3"/>
    <w:rsid w:val="006F2137"/>
    <w:rsid w:val="006F7423"/>
    <w:rsid w:val="00790171"/>
    <w:rsid w:val="008707B3"/>
    <w:rsid w:val="00880621"/>
    <w:rsid w:val="008876C6"/>
    <w:rsid w:val="00951EF9"/>
    <w:rsid w:val="00A2162F"/>
    <w:rsid w:val="00A446E9"/>
    <w:rsid w:val="00A44CC5"/>
    <w:rsid w:val="00A7022C"/>
    <w:rsid w:val="00BC1B35"/>
    <w:rsid w:val="00C93A1D"/>
    <w:rsid w:val="00D75FAF"/>
    <w:rsid w:val="00D943A5"/>
    <w:rsid w:val="00DB7A6B"/>
    <w:rsid w:val="00ED27A1"/>
    <w:rsid w:val="00F8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A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『パピママ祭』出店参加申込書</dc:title>
  <dc:subject/>
  <dc:creator>Satomi</dc:creator>
  <cp:keywords/>
  <dc:description/>
  <cp:lastModifiedBy>Satomi</cp:lastModifiedBy>
  <cp:revision>4</cp:revision>
  <dcterms:created xsi:type="dcterms:W3CDTF">2014-03-26T14:08:00Z</dcterms:created>
  <dcterms:modified xsi:type="dcterms:W3CDTF">2014-03-27T00:14:00Z</dcterms:modified>
</cp:coreProperties>
</file>